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4341" w14:textId="7A2096C6" w:rsidR="30E835B5" w:rsidRDefault="30E835B5" w:rsidP="30E835B5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30E835B5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Infecção por HIV </w:t>
      </w:r>
      <w:r w:rsidR="00721F8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não </w:t>
      </w:r>
      <w:r w:rsidR="0028144F">
        <w:rPr>
          <w:rFonts w:asciiTheme="majorHAnsi" w:eastAsiaTheme="majorEastAsia" w:hAnsiTheme="majorHAnsi" w:cstheme="majorBidi"/>
          <w:b/>
          <w:bCs/>
          <w:sz w:val="28"/>
          <w:szCs w:val="28"/>
        </w:rPr>
        <w:t>controlada</w:t>
      </w:r>
      <w:r w:rsidR="00721F8F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 w:rsidRPr="30E835B5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aumenta em até 70% o risco de parada cardíaca súbita, sugere </w:t>
      </w:r>
      <w:r w:rsidR="00436847">
        <w:rPr>
          <w:rFonts w:asciiTheme="majorHAnsi" w:eastAsiaTheme="majorEastAsia" w:hAnsiTheme="majorHAnsi" w:cstheme="majorBidi"/>
          <w:b/>
          <w:bCs/>
          <w:sz w:val="28"/>
          <w:szCs w:val="28"/>
        </w:rPr>
        <w:t>pesquisa</w:t>
      </w:r>
    </w:p>
    <w:p w14:paraId="003F9173" w14:textId="38408A06" w:rsidR="30E835B5" w:rsidRDefault="00705B1C" w:rsidP="30E835B5">
      <w:pPr>
        <w:jc w:val="center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   </w:t>
      </w:r>
    </w:p>
    <w:p w14:paraId="4F75EF2A" w14:textId="29ACEC73" w:rsidR="30E835B5" w:rsidRDefault="009044D1" w:rsidP="30E835B5">
      <w:pPr>
        <w:jc w:val="center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>
        <w:rPr>
          <w:rFonts w:asciiTheme="majorHAnsi" w:eastAsiaTheme="majorEastAsia" w:hAnsiTheme="majorHAnsi" w:cstheme="majorBidi"/>
          <w:i/>
          <w:iCs/>
          <w:sz w:val="24"/>
          <w:szCs w:val="24"/>
        </w:rPr>
        <w:t>Pacientes soropositivos com carga viral alta e baixo nível de células de defesa são grupo mais vulnerável ao problema no coração</w:t>
      </w:r>
    </w:p>
    <w:p w14:paraId="030327B4" w14:textId="58AD151A" w:rsidR="30E835B5" w:rsidRDefault="30E835B5" w:rsidP="30E835B5">
      <w:pPr>
        <w:jc w:val="both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</w:p>
    <w:p w14:paraId="2F15C48D" w14:textId="052449BC" w:rsidR="30E835B5" w:rsidRDefault="00D77FBC" w:rsidP="30E835B5">
      <w:pPr>
        <w:jc w:val="both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>
        <w:rPr>
          <w:rFonts w:asciiTheme="majorHAnsi" w:eastAsiaTheme="majorEastAsia" w:hAnsiTheme="majorHAnsi" w:cstheme="majorBidi"/>
          <w:i/>
          <w:iCs/>
          <w:sz w:val="24"/>
          <w:szCs w:val="24"/>
        </w:rPr>
        <w:t xml:space="preserve">Por </w:t>
      </w:r>
      <w:r w:rsidR="30E835B5" w:rsidRPr="30E835B5">
        <w:rPr>
          <w:rFonts w:asciiTheme="majorHAnsi" w:eastAsiaTheme="majorEastAsia" w:hAnsiTheme="majorHAnsi" w:cstheme="majorBidi"/>
          <w:i/>
          <w:iCs/>
          <w:sz w:val="24"/>
          <w:szCs w:val="24"/>
        </w:rPr>
        <w:t>Alexandre Raith, da Agência Einstein</w:t>
      </w:r>
    </w:p>
    <w:p w14:paraId="219A02DB" w14:textId="6C03CEED" w:rsidR="30E835B5" w:rsidRDefault="30E835B5" w:rsidP="30E835B5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1C5F6A5F" w14:textId="07FEED87" w:rsidR="30E835B5" w:rsidRDefault="30E835B5" w:rsidP="30E835B5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30E835B5">
        <w:rPr>
          <w:rFonts w:asciiTheme="majorHAnsi" w:eastAsiaTheme="majorEastAsia" w:hAnsiTheme="majorHAnsi" w:cstheme="majorBidi"/>
          <w:sz w:val="24"/>
          <w:szCs w:val="24"/>
        </w:rPr>
        <w:t xml:space="preserve">Um </w:t>
      </w:r>
      <w:hyperlink r:id="rId8">
        <w:r w:rsidRPr="30E835B5">
          <w:rPr>
            <w:rStyle w:val="Hyperlink"/>
            <w:rFonts w:asciiTheme="majorHAnsi" w:eastAsiaTheme="majorEastAsia" w:hAnsiTheme="majorHAnsi" w:cstheme="majorBidi"/>
            <w:sz w:val="24"/>
            <w:szCs w:val="24"/>
          </w:rPr>
          <w:t>estudo</w:t>
        </w:r>
      </w:hyperlink>
      <w:r w:rsidRPr="30E835B5">
        <w:rPr>
          <w:rFonts w:asciiTheme="majorHAnsi" w:eastAsiaTheme="majorEastAsia" w:hAnsiTheme="majorHAnsi" w:cstheme="majorBidi"/>
          <w:sz w:val="24"/>
          <w:szCs w:val="24"/>
        </w:rPr>
        <w:t xml:space="preserve"> publicado pela Associação Americana do Coração aponta que</w:t>
      </w:r>
      <w:r w:rsidR="00721F8F">
        <w:rPr>
          <w:rFonts w:asciiTheme="majorHAnsi" w:eastAsiaTheme="majorEastAsia" w:hAnsiTheme="majorHAnsi" w:cstheme="majorBidi"/>
          <w:sz w:val="24"/>
          <w:szCs w:val="24"/>
        </w:rPr>
        <w:t xml:space="preserve"> pessoas que vivem com HIV e não têm a infecção controlada</w:t>
      </w:r>
      <w:r w:rsidRPr="30E835B5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721F8F">
        <w:rPr>
          <w:rFonts w:asciiTheme="majorHAnsi" w:eastAsiaTheme="majorEastAsia" w:hAnsiTheme="majorHAnsi" w:cstheme="majorBidi"/>
          <w:sz w:val="24"/>
          <w:szCs w:val="24"/>
        </w:rPr>
        <w:t>têm</w:t>
      </w:r>
      <w:r w:rsidR="0028144F">
        <w:rPr>
          <w:rFonts w:asciiTheme="majorHAnsi" w:eastAsiaTheme="majorEastAsia" w:hAnsiTheme="majorHAnsi" w:cstheme="majorBidi"/>
          <w:sz w:val="24"/>
          <w:szCs w:val="24"/>
        </w:rPr>
        <w:t xml:space="preserve"> um </w:t>
      </w:r>
      <w:r w:rsidRPr="30E835B5">
        <w:rPr>
          <w:rFonts w:asciiTheme="majorHAnsi" w:eastAsiaTheme="majorEastAsia" w:hAnsiTheme="majorHAnsi" w:cstheme="majorBidi"/>
          <w:sz w:val="24"/>
          <w:szCs w:val="24"/>
        </w:rPr>
        <w:t>risco</w:t>
      </w:r>
      <w:r w:rsidR="0028144F">
        <w:rPr>
          <w:rFonts w:asciiTheme="majorHAnsi" w:eastAsiaTheme="majorEastAsia" w:hAnsiTheme="majorHAnsi" w:cstheme="majorBidi"/>
          <w:sz w:val="24"/>
          <w:szCs w:val="24"/>
        </w:rPr>
        <w:t xml:space="preserve"> 70% maior</w:t>
      </w:r>
      <w:r w:rsidRPr="30E835B5">
        <w:rPr>
          <w:rFonts w:asciiTheme="majorHAnsi" w:eastAsiaTheme="majorEastAsia" w:hAnsiTheme="majorHAnsi" w:cstheme="majorBidi"/>
          <w:sz w:val="24"/>
          <w:szCs w:val="24"/>
        </w:rPr>
        <w:t xml:space="preserve"> de sofrer uma parada cardíaca súbita</w:t>
      </w:r>
      <w:r w:rsidR="00436847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721F8F">
        <w:rPr>
          <w:rFonts w:asciiTheme="majorHAnsi" w:eastAsiaTheme="majorEastAsia" w:hAnsiTheme="majorHAnsi" w:cstheme="majorBidi"/>
          <w:sz w:val="24"/>
          <w:szCs w:val="24"/>
        </w:rPr>
        <w:t>do</w:t>
      </w:r>
      <w:r w:rsidRPr="30E835B5">
        <w:rPr>
          <w:rFonts w:asciiTheme="majorHAnsi" w:eastAsiaTheme="majorEastAsia" w:hAnsiTheme="majorHAnsi" w:cstheme="majorBidi"/>
          <w:sz w:val="24"/>
          <w:szCs w:val="24"/>
        </w:rPr>
        <w:t xml:space="preserve"> que </w:t>
      </w:r>
      <w:r w:rsidR="00721F8F">
        <w:rPr>
          <w:rFonts w:asciiTheme="majorHAnsi" w:eastAsiaTheme="majorEastAsia" w:hAnsiTheme="majorHAnsi" w:cstheme="majorBidi"/>
          <w:sz w:val="24"/>
          <w:szCs w:val="24"/>
        </w:rPr>
        <w:t>indivíduos sem o vírus.</w:t>
      </w:r>
    </w:p>
    <w:p w14:paraId="491EA554" w14:textId="696022AE" w:rsidR="30E835B5" w:rsidRDefault="30E835B5" w:rsidP="30E835B5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713DF89B" w14:textId="59EB1B4C" w:rsidR="30E835B5" w:rsidRDefault="0028144F" w:rsidP="30E835B5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Os dois principais indicadores para definir se a infecção está sob controle é </w:t>
      </w:r>
      <w:r w:rsidR="002266E5">
        <w:rPr>
          <w:rFonts w:asciiTheme="majorHAnsi" w:eastAsiaTheme="majorEastAsia" w:hAnsiTheme="majorHAnsi" w:cstheme="majorBidi"/>
          <w:sz w:val="24"/>
          <w:szCs w:val="24"/>
        </w:rPr>
        <w:t xml:space="preserve">ter uma carga viral reduzida ou indetectável e </w:t>
      </w:r>
      <w:r w:rsidR="0050522C">
        <w:rPr>
          <w:rFonts w:asciiTheme="majorHAnsi" w:eastAsiaTheme="majorEastAsia" w:hAnsiTheme="majorHAnsi" w:cstheme="majorBidi"/>
          <w:sz w:val="24"/>
          <w:szCs w:val="24"/>
        </w:rPr>
        <w:t xml:space="preserve">manter </w:t>
      </w:r>
      <w:r w:rsidR="002266E5">
        <w:rPr>
          <w:rFonts w:asciiTheme="majorHAnsi" w:eastAsiaTheme="majorEastAsia" w:hAnsiTheme="majorHAnsi" w:cstheme="majorBidi"/>
          <w:sz w:val="24"/>
          <w:szCs w:val="24"/>
        </w:rPr>
        <w:t xml:space="preserve">níveis altos de células </w:t>
      </w:r>
      <w:r w:rsidR="0050522C">
        <w:rPr>
          <w:rFonts w:asciiTheme="majorHAnsi" w:eastAsiaTheme="majorEastAsia" w:hAnsiTheme="majorHAnsi" w:cstheme="majorBidi"/>
          <w:sz w:val="24"/>
          <w:szCs w:val="24"/>
        </w:rPr>
        <w:t>T-</w:t>
      </w:r>
      <w:r w:rsidR="002266E5">
        <w:rPr>
          <w:rFonts w:asciiTheme="majorHAnsi" w:eastAsiaTheme="majorEastAsia" w:hAnsiTheme="majorHAnsi" w:cstheme="majorBidi"/>
          <w:sz w:val="24"/>
          <w:szCs w:val="24"/>
        </w:rPr>
        <w:t>CD4</w:t>
      </w:r>
      <w:r w:rsidR="009044D1">
        <w:rPr>
          <w:rFonts w:asciiTheme="majorHAnsi" w:eastAsiaTheme="majorEastAsia" w:hAnsiTheme="majorHAnsi" w:cstheme="majorBidi"/>
          <w:sz w:val="24"/>
          <w:szCs w:val="24"/>
        </w:rPr>
        <w:t xml:space="preserve">, que integram nosso </w:t>
      </w:r>
      <w:r w:rsidR="0050522C">
        <w:rPr>
          <w:rFonts w:asciiTheme="majorHAnsi" w:eastAsiaTheme="majorEastAsia" w:hAnsiTheme="majorHAnsi" w:cstheme="majorBidi"/>
          <w:sz w:val="24"/>
          <w:szCs w:val="24"/>
        </w:rPr>
        <w:t xml:space="preserve">sistema imunológico. Pacientes que não fazem o tratamento com a terapia antirretroviral ou que não têm uma boa resposta a essas drogas são os que costumam apresentar carga viral alta. </w:t>
      </w:r>
    </w:p>
    <w:p w14:paraId="5358747B" w14:textId="0379640F" w:rsidR="009044D1" w:rsidRDefault="009044D1" w:rsidP="30E835B5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606C6318" w14:textId="38B127D6" w:rsidR="30E835B5" w:rsidRDefault="009044D1" w:rsidP="30E835B5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Entre os indivíduos que vivem com o HIV, mas que tem carga viral baixa e níveis altos das células T-CD4, não há risco aumentado de parada cardíaca súbita. Nos dois grupos, a presença de condições como hip</w:t>
      </w:r>
      <w:r w:rsidRPr="30E835B5">
        <w:rPr>
          <w:rFonts w:asciiTheme="majorHAnsi" w:eastAsiaTheme="majorEastAsia" w:hAnsiTheme="majorHAnsi" w:cstheme="majorBidi"/>
          <w:sz w:val="24"/>
          <w:szCs w:val="24"/>
        </w:rPr>
        <w:t>ertensão, tabagismo, infecção por hepatite C, anemia, abuso de álcool e doença pulmonar obstrutiva crônica</w:t>
      </w:r>
      <w:r>
        <w:rPr>
          <w:rFonts w:asciiTheme="majorHAnsi" w:eastAsiaTheme="majorEastAsia" w:hAnsiTheme="majorHAnsi" w:cstheme="majorBidi"/>
          <w:sz w:val="24"/>
          <w:szCs w:val="24"/>
        </w:rPr>
        <w:t xml:space="preserve"> também </w:t>
      </w:r>
      <w:r w:rsidR="00736FED">
        <w:rPr>
          <w:rFonts w:asciiTheme="majorHAnsi" w:eastAsiaTheme="majorEastAsia" w:hAnsiTheme="majorHAnsi" w:cstheme="majorBidi"/>
          <w:sz w:val="24"/>
          <w:szCs w:val="24"/>
        </w:rPr>
        <w:t xml:space="preserve">elevam o risco </w:t>
      </w:r>
      <w:r>
        <w:rPr>
          <w:rFonts w:asciiTheme="majorHAnsi" w:eastAsiaTheme="majorEastAsia" w:hAnsiTheme="majorHAnsi" w:cstheme="majorBidi"/>
          <w:sz w:val="24"/>
          <w:szCs w:val="24"/>
        </w:rPr>
        <w:t>do problema cardíaco.</w:t>
      </w:r>
    </w:p>
    <w:p w14:paraId="4F08BA86" w14:textId="79D43ACE" w:rsidR="30E835B5" w:rsidRDefault="30E835B5" w:rsidP="30E835B5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0C2464A7" w14:textId="7A5B3757" w:rsidR="009044D1" w:rsidRDefault="30E835B5" w:rsidP="009044D1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30E835B5">
        <w:rPr>
          <w:rFonts w:asciiTheme="majorHAnsi" w:eastAsiaTheme="majorEastAsia" w:hAnsiTheme="majorHAnsi" w:cstheme="majorBidi"/>
          <w:sz w:val="24"/>
          <w:szCs w:val="24"/>
        </w:rPr>
        <w:t xml:space="preserve">A conclusão decorre da análise do cadastro de mais de 120 mil pessoas que fazem parte de um estudo americano de veteranos infectados ou não por HIV. </w:t>
      </w:r>
      <w:r w:rsidR="00FD305C">
        <w:rPr>
          <w:rFonts w:asciiTheme="majorHAnsi" w:eastAsiaTheme="majorEastAsia" w:hAnsiTheme="majorHAnsi" w:cstheme="majorBidi"/>
          <w:sz w:val="24"/>
          <w:szCs w:val="24"/>
        </w:rPr>
        <w:t>O</w:t>
      </w:r>
      <w:r w:rsidR="009044D1" w:rsidRPr="30E835B5">
        <w:rPr>
          <w:rFonts w:asciiTheme="majorHAnsi" w:eastAsiaTheme="majorEastAsia" w:hAnsiTheme="majorHAnsi" w:cstheme="majorBidi"/>
          <w:sz w:val="24"/>
          <w:szCs w:val="24"/>
        </w:rPr>
        <w:t>s pesquisadores levaram em consideração</w:t>
      </w:r>
      <w:r w:rsidR="009044D1">
        <w:rPr>
          <w:rFonts w:asciiTheme="majorHAnsi" w:eastAsiaTheme="majorEastAsia" w:hAnsiTheme="majorHAnsi" w:cstheme="majorBidi"/>
          <w:sz w:val="24"/>
          <w:szCs w:val="24"/>
        </w:rPr>
        <w:t xml:space="preserve">, além da infecção e </w:t>
      </w:r>
      <w:r w:rsidR="00FD305C">
        <w:rPr>
          <w:rFonts w:asciiTheme="majorHAnsi" w:eastAsiaTheme="majorEastAsia" w:hAnsiTheme="majorHAnsi" w:cstheme="majorBidi"/>
          <w:sz w:val="24"/>
          <w:szCs w:val="24"/>
        </w:rPr>
        <w:t>d</w:t>
      </w:r>
      <w:r w:rsidR="009044D1">
        <w:rPr>
          <w:rFonts w:asciiTheme="majorHAnsi" w:eastAsiaTheme="majorEastAsia" w:hAnsiTheme="majorHAnsi" w:cstheme="majorBidi"/>
          <w:sz w:val="24"/>
          <w:szCs w:val="24"/>
        </w:rPr>
        <w:t>o controle da condição,</w:t>
      </w:r>
      <w:r w:rsidR="009044D1" w:rsidRPr="30E835B5">
        <w:rPr>
          <w:rFonts w:asciiTheme="majorHAnsi" w:eastAsiaTheme="majorEastAsia" w:hAnsiTheme="majorHAnsi" w:cstheme="majorBidi"/>
          <w:sz w:val="24"/>
          <w:szCs w:val="24"/>
        </w:rPr>
        <w:t xml:space="preserve"> fatores como idade, sexo, </w:t>
      </w:r>
      <w:r w:rsidR="00D739B4">
        <w:rPr>
          <w:rFonts w:asciiTheme="majorHAnsi" w:eastAsiaTheme="majorEastAsia" w:hAnsiTheme="majorHAnsi" w:cstheme="majorBidi"/>
          <w:sz w:val="24"/>
          <w:szCs w:val="24"/>
        </w:rPr>
        <w:t>etnia</w:t>
      </w:r>
      <w:r w:rsidR="009044D1" w:rsidRPr="30E835B5">
        <w:rPr>
          <w:rFonts w:asciiTheme="majorHAnsi" w:eastAsiaTheme="majorEastAsia" w:hAnsiTheme="majorHAnsi" w:cstheme="majorBidi"/>
          <w:sz w:val="24"/>
          <w:szCs w:val="24"/>
        </w:rPr>
        <w:t>, presença de doença cardíaca ou renal e dependência ou abuso de cocaína ou álcool.</w:t>
      </w:r>
    </w:p>
    <w:p w14:paraId="74BCA9C3" w14:textId="53D6E3AE" w:rsidR="30E835B5" w:rsidRDefault="30E835B5" w:rsidP="30E835B5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381893D7" w14:textId="207F9865" w:rsidR="30E835B5" w:rsidRDefault="30E835B5" w:rsidP="30E835B5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30E835B5">
        <w:rPr>
          <w:rFonts w:asciiTheme="majorHAnsi" w:eastAsiaTheme="majorEastAsia" w:hAnsiTheme="majorHAnsi" w:cstheme="majorBidi"/>
          <w:sz w:val="24"/>
          <w:szCs w:val="24"/>
        </w:rPr>
        <w:t>Os participantes do estudo eram 97% do sexo masculino, sendo 47% deles afro-americanos e com idade média de 50 anos no momento da inscrição. Durante acompanhamento de nove anos, a morte súbita cardíaca foi citada como a causa da morte de 3</w:t>
      </w:r>
      <w:r w:rsidR="00560429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30E835B5">
        <w:rPr>
          <w:rFonts w:asciiTheme="majorHAnsi" w:eastAsiaTheme="majorEastAsia" w:hAnsiTheme="majorHAnsi" w:cstheme="majorBidi"/>
          <w:sz w:val="24"/>
          <w:szCs w:val="24"/>
        </w:rPr>
        <w:t>035 veteranos</w:t>
      </w:r>
      <w:r w:rsidR="00705B1C">
        <w:rPr>
          <w:rFonts w:asciiTheme="majorHAnsi" w:eastAsiaTheme="majorEastAsia" w:hAnsiTheme="majorHAnsi" w:cstheme="majorBidi"/>
          <w:sz w:val="24"/>
          <w:szCs w:val="24"/>
        </w:rPr>
        <w:t>, dos quais 26%</w:t>
      </w:r>
      <w:r w:rsidRPr="30E835B5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560429">
        <w:rPr>
          <w:rFonts w:asciiTheme="majorHAnsi" w:eastAsiaTheme="majorEastAsia" w:hAnsiTheme="majorHAnsi" w:cstheme="majorBidi"/>
          <w:sz w:val="24"/>
          <w:szCs w:val="24"/>
        </w:rPr>
        <w:t>carregavam o</w:t>
      </w:r>
      <w:r w:rsidRPr="30E835B5">
        <w:rPr>
          <w:rFonts w:asciiTheme="majorHAnsi" w:eastAsiaTheme="majorEastAsia" w:hAnsiTheme="majorHAnsi" w:cstheme="majorBidi"/>
          <w:sz w:val="24"/>
          <w:szCs w:val="24"/>
        </w:rPr>
        <w:t xml:space="preserve"> HIV.</w:t>
      </w:r>
    </w:p>
    <w:p w14:paraId="13661E3A" w14:textId="51A41028" w:rsidR="30E835B5" w:rsidRDefault="30E835B5" w:rsidP="30E835B5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6C94D648" w14:textId="76B2876D" w:rsidR="30E835B5" w:rsidRDefault="30E835B5" w:rsidP="30E835B5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30E835B5">
        <w:rPr>
          <w:rFonts w:asciiTheme="majorHAnsi" w:eastAsiaTheme="majorEastAsia" w:hAnsiTheme="majorHAnsi" w:cstheme="majorBidi"/>
          <w:sz w:val="24"/>
          <w:szCs w:val="24"/>
        </w:rPr>
        <w:t xml:space="preserve">Em um comunicado para a imprensa, os pesquisadores alertaram para outros riscos à saúde provocados pela </w:t>
      </w:r>
      <w:r w:rsidR="00705B1C">
        <w:rPr>
          <w:rFonts w:asciiTheme="majorHAnsi" w:eastAsiaTheme="majorEastAsia" w:hAnsiTheme="majorHAnsi" w:cstheme="majorBidi"/>
          <w:sz w:val="24"/>
          <w:szCs w:val="24"/>
        </w:rPr>
        <w:t>infecção</w:t>
      </w:r>
      <w:r w:rsidRPr="30E835B5">
        <w:rPr>
          <w:rFonts w:asciiTheme="majorHAnsi" w:eastAsiaTheme="majorEastAsia" w:hAnsiTheme="majorHAnsi" w:cstheme="majorBidi"/>
          <w:sz w:val="24"/>
          <w:szCs w:val="24"/>
        </w:rPr>
        <w:t>. “As pessoas que vivem com HIV já são conhecidas por terem uma chance maior de ataque cardíaco, acidente vascular cerebral, insuficiência cardíaca, coágulos sanguíneos nos pulmões e doença arterial periférica”</w:t>
      </w:r>
      <w:r w:rsidR="00705B1C">
        <w:rPr>
          <w:rFonts w:asciiTheme="majorHAnsi" w:eastAsiaTheme="majorEastAsia" w:hAnsiTheme="majorHAnsi" w:cstheme="majorBidi"/>
          <w:sz w:val="24"/>
          <w:szCs w:val="24"/>
        </w:rPr>
        <w:t>, diz a nota.</w:t>
      </w:r>
      <w:r w:rsidRPr="30E835B5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</w:p>
    <w:p w14:paraId="51AAFB5F" w14:textId="4E145BE1" w:rsidR="30E835B5" w:rsidRDefault="30E835B5" w:rsidP="30E835B5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37B330FD" w14:textId="12BF249F" w:rsidR="30E835B5" w:rsidRDefault="30E835B5" w:rsidP="30E835B5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30E835B5">
        <w:rPr>
          <w:rFonts w:asciiTheme="majorHAnsi" w:eastAsiaTheme="majorEastAsia" w:hAnsiTheme="majorHAnsi" w:cstheme="majorBidi"/>
          <w:sz w:val="24"/>
          <w:szCs w:val="24"/>
        </w:rPr>
        <w:t>Tais doenças se associam a problemas cardiovasculares graves em pessoas que apresentam um sistema imunológico comprometido, afirmam</w:t>
      </w:r>
      <w:r w:rsidR="004233D5">
        <w:rPr>
          <w:rFonts w:asciiTheme="majorHAnsi" w:eastAsiaTheme="majorEastAsia" w:hAnsiTheme="majorHAnsi" w:cstheme="majorBidi"/>
          <w:sz w:val="24"/>
          <w:szCs w:val="24"/>
        </w:rPr>
        <w:t xml:space="preserve"> os estudiosos</w:t>
      </w:r>
      <w:r w:rsidRPr="30E835B5">
        <w:rPr>
          <w:rFonts w:asciiTheme="majorHAnsi" w:eastAsiaTheme="majorEastAsia" w:hAnsiTheme="majorHAnsi" w:cstheme="majorBidi"/>
          <w:sz w:val="24"/>
          <w:szCs w:val="24"/>
        </w:rPr>
        <w:t>. Por isso, indicam manter os níveis virais do HIV baixos e evitar ou controlar os fatores de risco de doenças cardíacas.</w:t>
      </w:r>
    </w:p>
    <w:p w14:paraId="7A9AFA4A" w14:textId="23CE7B38" w:rsidR="30E835B5" w:rsidRDefault="30E835B5" w:rsidP="30E835B5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3D1AA805" w14:textId="560F6000" w:rsidR="30E835B5" w:rsidRDefault="30E835B5" w:rsidP="30E835B5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30E835B5">
        <w:rPr>
          <w:rFonts w:asciiTheme="majorHAnsi" w:eastAsiaTheme="majorEastAsia" w:hAnsiTheme="majorHAnsi" w:cstheme="majorBidi"/>
          <w:sz w:val="24"/>
          <w:szCs w:val="24"/>
        </w:rPr>
        <w:lastRenderedPageBreak/>
        <w:t xml:space="preserve">Outras </w:t>
      </w:r>
      <w:r w:rsidR="00BD656D">
        <w:rPr>
          <w:rFonts w:asciiTheme="majorHAnsi" w:eastAsiaTheme="majorEastAsia" w:hAnsiTheme="majorHAnsi" w:cstheme="majorBidi"/>
          <w:sz w:val="24"/>
          <w:szCs w:val="24"/>
        </w:rPr>
        <w:t xml:space="preserve">investigações </w:t>
      </w:r>
      <w:r w:rsidRPr="30E835B5">
        <w:rPr>
          <w:rFonts w:asciiTheme="majorHAnsi" w:eastAsiaTheme="majorEastAsia" w:hAnsiTheme="majorHAnsi" w:cstheme="majorBidi"/>
          <w:sz w:val="24"/>
          <w:szCs w:val="24"/>
        </w:rPr>
        <w:t xml:space="preserve">são necessárias para confirmar os resultados do estudo, devido </w:t>
      </w:r>
      <w:r w:rsidR="00886996">
        <w:rPr>
          <w:rFonts w:asciiTheme="majorHAnsi" w:eastAsiaTheme="majorEastAsia" w:hAnsiTheme="majorHAnsi" w:cstheme="majorBidi"/>
          <w:sz w:val="24"/>
          <w:szCs w:val="24"/>
        </w:rPr>
        <w:t>a fatores como a</w:t>
      </w:r>
      <w:r w:rsidRPr="30E835B5">
        <w:rPr>
          <w:rFonts w:asciiTheme="majorHAnsi" w:eastAsiaTheme="majorEastAsia" w:hAnsiTheme="majorHAnsi" w:cstheme="majorBidi"/>
          <w:sz w:val="24"/>
          <w:szCs w:val="24"/>
        </w:rPr>
        <w:t xml:space="preserve"> predominância de homens </w:t>
      </w:r>
      <w:r w:rsidR="00886996">
        <w:rPr>
          <w:rFonts w:asciiTheme="majorHAnsi" w:eastAsiaTheme="majorEastAsia" w:hAnsiTheme="majorHAnsi" w:cstheme="majorBidi"/>
          <w:sz w:val="24"/>
          <w:szCs w:val="24"/>
        </w:rPr>
        <w:t xml:space="preserve">no trabalho </w:t>
      </w:r>
      <w:r w:rsidRPr="30E835B5">
        <w:rPr>
          <w:rFonts w:asciiTheme="majorHAnsi" w:eastAsiaTheme="majorEastAsia" w:hAnsiTheme="majorHAnsi" w:cstheme="majorBidi"/>
          <w:sz w:val="24"/>
          <w:szCs w:val="24"/>
        </w:rPr>
        <w:t xml:space="preserve">e a </w:t>
      </w:r>
      <w:r w:rsidR="00705B1C">
        <w:rPr>
          <w:rFonts w:asciiTheme="majorHAnsi" w:eastAsiaTheme="majorEastAsia" w:hAnsiTheme="majorHAnsi" w:cstheme="majorBidi"/>
          <w:sz w:val="24"/>
          <w:szCs w:val="24"/>
        </w:rPr>
        <w:t>in</w:t>
      </w:r>
      <w:r w:rsidRPr="30E835B5">
        <w:rPr>
          <w:rFonts w:asciiTheme="majorHAnsi" w:eastAsiaTheme="majorEastAsia" w:hAnsiTheme="majorHAnsi" w:cstheme="majorBidi"/>
          <w:sz w:val="24"/>
          <w:szCs w:val="24"/>
        </w:rPr>
        <w:t xml:space="preserve">disponibilidade </w:t>
      </w:r>
      <w:r w:rsidR="00705B1C">
        <w:rPr>
          <w:rFonts w:asciiTheme="majorHAnsi" w:eastAsiaTheme="majorEastAsia" w:hAnsiTheme="majorHAnsi" w:cstheme="majorBidi"/>
          <w:sz w:val="24"/>
          <w:szCs w:val="24"/>
        </w:rPr>
        <w:t>d</w:t>
      </w:r>
      <w:r w:rsidR="007455AC">
        <w:rPr>
          <w:rFonts w:asciiTheme="majorHAnsi" w:eastAsiaTheme="majorEastAsia" w:hAnsiTheme="majorHAnsi" w:cstheme="majorBidi"/>
          <w:sz w:val="24"/>
          <w:szCs w:val="24"/>
        </w:rPr>
        <w:t>e todos</w:t>
      </w:r>
      <w:r w:rsidR="00705B1C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7455AC">
        <w:rPr>
          <w:rFonts w:asciiTheme="majorHAnsi" w:eastAsiaTheme="majorEastAsia" w:hAnsiTheme="majorHAnsi" w:cstheme="majorBidi"/>
          <w:sz w:val="24"/>
          <w:szCs w:val="24"/>
        </w:rPr>
        <w:t xml:space="preserve">os </w:t>
      </w:r>
      <w:r w:rsidR="00705B1C">
        <w:rPr>
          <w:rFonts w:asciiTheme="majorHAnsi" w:eastAsiaTheme="majorEastAsia" w:hAnsiTheme="majorHAnsi" w:cstheme="majorBidi"/>
          <w:sz w:val="24"/>
          <w:szCs w:val="24"/>
        </w:rPr>
        <w:t>laudos de necropsia</w:t>
      </w:r>
      <w:r w:rsidRPr="30E835B5">
        <w:rPr>
          <w:rFonts w:asciiTheme="majorHAnsi" w:eastAsiaTheme="majorEastAsia" w:hAnsiTheme="majorHAnsi" w:cstheme="majorBidi"/>
          <w:sz w:val="24"/>
          <w:szCs w:val="24"/>
        </w:rPr>
        <w:t xml:space="preserve"> dos veteranos mortos.</w:t>
      </w:r>
    </w:p>
    <w:p w14:paraId="459CBA94" w14:textId="03198CE6" w:rsidR="30E835B5" w:rsidRDefault="30E835B5" w:rsidP="30E835B5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1131EF1E" w14:textId="5798ABFE" w:rsidR="30E835B5" w:rsidRDefault="30E835B5" w:rsidP="30E835B5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30E835B5">
        <w:rPr>
          <w:rFonts w:asciiTheme="majorHAnsi" w:eastAsiaTheme="majorEastAsia" w:hAnsiTheme="majorHAnsi" w:cstheme="majorBidi"/>
          <w:sz w:val="24"/>
          <w:szCs w:val="24"/>
        </w:rPr>
        <w:t xml:space="preserve">Vale ressaltar que a parada cardíaca súbita ocorre quando o coração </w:t>
      </w:r>
      <w:r w:rsidR="00737225">
        <w:rPr>
          <w:rFonts w:asciiTheme="majorHAnsi" w:eastAsiaTheme="majorEastAsia" w:hAnsiTheme="majorHAnsi" w:cstheme="majorBidi"/>
          <w:sz w:val="24"/>
          <w:szCs w:val="24"/>
        </w:rPr>
        <w:t>cessa</w:t>
      </w:r>
      <w:r w:rsidRPr="30E835B5">
        <w:rPr>
          <w:rFonts w:asciiTheme="majorHAnsi" w:eastAsiaTheme="majorEastAsia" w:hAnsiTheme="majorHAnsi" w:cstheme="majorBidi"/>
          <w:sz w:val="24"/>
          <w:szCs w:val="24"/>
        </w:rPr>
        <w:t xml:space="preserve"> de bater repentinamente, </w:t>
      </w:r>
      <w:r w:rsidR="008F70B5">
        <w:rPr>
          <w:rFonts w:asciiTheme="majorHAnsi" w:eastAsiaTheme="majorEastAsia" w:hAnsiTheme="majorHAnsi" w:cstheme="majorBidi"/>
          <w:sz w:val="24"/>
          <w:szCs w:val="24"/>
        </w:rPr>
        <w:t xml:space="preserve">o </w:t>
      </w:r>
      <w:r w:rsidRPr="30E835B5">
        <w:rPr>
          <w:rFonts w:asciiTheme="majorHAnsi" w:eastAsiaTheme="majorEastAsia" w:hAnsiTheme="majorHAnsi" w:cstheme="majorBidi"/>
          <w:sz w:val="24"/>
          <w:szCs w:val="24"/>
        </w:rPr>
        <w:t xml:space="preserve">que </w:t>
      </w:r>
      <w:r w:rsidR="009D0FEC">
        <w:rPr>
          <w:rFonts w:asciiTheme="majorHAnsi" w:eastAsiaTheme="majorEastAsia" w:hAnsiTheme="majorHAnsi" w:cstheme="majorBidi"/>
          <w:sz w:val="24"/>
          <w:szCs w:val="24"/>
        </w:rPr>
        <w:t>prejudica</w:t>
      </w:r>
      <w:r w:rsidR="009D0FEC" w:rsidRPr="30E835B5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Pr="30E835B5">
        <w:rPr>
          <w:rFonts w:asciiTheme="majorHAnsi" w:eastAsiaTheme="majorEastAsia" w:hAnsiTheme="majorHAnsi" w:cstheme="majorBidi"/>
          <w:sz w:val="24"/>
          <w:szCs w:val="24"/>
        </w:rPr>
        <w:t>o fluxo sanguíneo para o cérebro e</w:t>
      </w:r>
      <w:r w:rsidR="009D0FEC">
        <w:rPr>
          <w:rFonts w:asciiTheme="majorHAnsi" w:eastAsiaTheme="majorEastAsia" w:hAnsiTheme="majorHAnsi" w:cstheme="majorBidi"/>
          <w:sz w:val="24"/>
          <w:szCs w:val="24"/>
        </w:rPr>
        <w:t xml:space="preserve"> estruturas </w:t>
      </w:r>
      <w:r w:rsidRPr="30E835B5">
        <w:rPr>
          <w:rFonts w:asciiTheme="majorHAnsi" w:eastAsiaTheme="majorEastAsia" w:hAnsiTheme="majorHAnsi" w:cstheme="majorBidi"/>
          <w:sz w:val="24"/>
          <w:szCs w:val="24"/>
        </w:rPr>
        <w:t>vitais</w:t>
      </w:r>
      <w:r w:rsidR="008F70B5">
        <w:rPr>
          <w:rFonts w:asciiTheme="majorHAnsi" w:eastAsiaTheme="majorEastAsia" w:hAnsiTheme="majorHAnsi" w:cstheme="majorBidi"/>
          <w:sz w:val="24"/>
          <w:szCs w:val="24"/>
        </w:rPr>
        <w:t>. Isso, sem tratamento, pode</w:t>
      </w:r>
      <w:r w:rsidRPr="30E835B5">
        <w:rPr>
          <w:rFonts w:asciiTheme="majorHAnsi" w:eastAsiaTheme="majorEastAsia" w:hAnsiTheme="majorHAnsi" w:cstheme="majorBidi"/>
          <w:sz w:val="24"/>
          <w:szCs w:val="24"/>
        </w:rPr>
        <w:t xml:space="preserve"> resulta</w:t>
      </w:r>
      <w:r w:rsidR="008F70B5">
        <w:rPr>
          <w:rFonts w:asciiTheme="majorHAnsi" w:eastAsiaTheme="majorEastAsia" w:hAnsiTheme="majorHAnsi" w:cstheme="majorBidi"/>
          <w:sz w:val="24"/>
          <w:szCs w:val="24"/>
        </w:rPr>
        <w:t>r</w:t>
      </w:r>
      <w:r w:rsidRPr="30E835B5">
        <w:rPr>
          <w:rFonts w:asciiTheme="majorHAnsi" w:eastAsiaTheme="majorEastAsia" w:hAnsiTheme="majorHAnsi" w:cstheme="majorBidi"/>
          <w:sz w:val="24"/>
          <w:szCs w:val="24"/>
        </w:rPr>
        <w:t xml:space="preserve"> em morte em minutos. Já no </w:t>
      </w:r>
      <w:r w:rsidR="00F123A4">
        <w:rPr>
          <w:rFonts w:asciiTheme="majorHAnsi" w:eastAsiaTheme="majorEastAsia" w:hAnsiTheme="majorHAnsi" w:cstheme="majorBidi"/>
          <w:sz w:val="24"/>
          <w:szCs w:val="24"/>
        </w:rPr>
        <w:t>infarto</w:t>
      </w:r>
      <w:r w:rsidR="00721F8F">
        <w:rPr>
          <w:rFonts w:asciiTheme="majorHAnsi" w:eastAsiaTheme="majorEastAsia" w:hAnsiTheme="majorHAnsi" w:cstheme="majorBidi"/>
          <w:sz w:val="24"/>
          <w:szCs w:val="24"/>
        </w:rPr>
        <w:t>,</w:t>
      </w:r>
      <w:r w:rsidRPr="30E835B5">
        <w:rPr>
          <w:rFonts w:asciiTheme="majorHAnsi" w:eastAsiaTheme="majorEastAsia" w:hAnsiTheme="majorHAnsi" w:cstheme="majorBidi"/>
          <w:sz w:val="24"/>
          <w:szCs w:val="24"/>
        </w:rPr>
        <w:t xml:space="preserve"> o órgão continua batendo, apesar da redução ou bloqueio do suprimento de sangue.</w:t>
      </w:r>
    </w:p>
    <w:p w14:paraId="17465034" w14:textId="1F994FC3" w:rsidR="30E835B5" w:rsidRDefault="30E835B5" w:rsidP="30E835B5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0AE16AC7" w14:textId="25BA984C" w:rsidR="30E835B5" w:rsidRPr="00D77FBC" w:rsidRDefault="30E835B5" w:rsidP="30E835B5">
      <w:pPr>
        <w:jc w:val="both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D77FBC">
        <w:rPr>
          <w:rFonts w:asciiTheme="majorHAnsi" w:eastAsiaTheme="majorEastAsia" w:hAnsiTheme="majorHAnsi" w:cstheme="majorBidi"/>
          <w:i/>
          <w:iCs/>
          <w:sz w:val="24"/>
          <w:szCs w:val="24"/>
        </w:rPr>
        <w:t>(Fonte: Agência Einstein)</w:t>
      </w:r>
    </w:p>
    <w:p w14:paraId="68A46236" w14:textId="16D975D1" w:rsidR="30E835B5" w:rsidRDefault="30E835B5" w:rsidP="30E835B5">
      <w:pPr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sectPr w:rsidR="30E835B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F4483" w14:textId="77777777" w:rsidR="0013410E" w:rsidRDefault="0013410E" w:rsidP="0006647B">
      <w:r>
        <w:separator/>
      </w:r>
    </w:p>
  </w:endnote>
  <w:endnote w:type="continuationSeparator" w:id="0">
    <w:p w14:paraId="46EEF5C9" w14:textId="77777777" w:rsidR="0013410E" w:rsidRDefault="0013410E" w:rsidP="0006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A92D33" w14:paraId="7F9B9EB5" w14:textId="77777777" w:rsidTr="07A92D33">
      <w:tc>
        <w:tcPr>
          <w:tcW w:w="2830" w:type="dxa"/>
        </w:tcPr>
        <w:p w14:paraId="5769F1C8" w14:textId="475203DF" w:rsidR="07A92D33" w:rsidRDefault="07A92D33" w:rsidP="07A92D33">
          <w:pPr>
            <w:pStyle w:val="Cabealho"/>
            <w:ind w:left="-115"/>
            <w:rPr>
              <w:rFonts w:eastAsia="Calibri"/>
            </w:rPr>
          </w:pPr>
        </w:p>
      </w:tc>
      <w:tc>
        <w:tcPr>
          <w:tcW w:w="2830" w:type="dxa"/>
        </w:tcPr>
        <w:p w14:paraId="73710037" w14:textId="2EE201E5" w:rsidR="07A92D33" w:rsidRDefault="07A92D33" w:rsidP="07A92D33">
          <w:pPr>
            <w:pStyle w:val="Cabealho"/>
            <w:jc w:val="center"/>
            <w:rPr>
              <w:rFonts w:eastAsia="Calibri"/>
            </w:rPr>
          </w:pPr>
        </w:p>
      </w:tc>
      <w:tc>
        <w:tcPr>
          <w:tcW w:w="2830" w:type="dxa"/>
        </w:tcPr>
        <w:p w14:paraId="6260A661" w14:textId="50D6269E" w:rsidR="07A92D33" w:rsidRDefault="07A92D33" w:rsidP="07A92D33">
          <w:pPr>
            <w:pStyle w:val="Cabealho"/>
            <w:ind w:right="-115"/>
            <w:jc w:val="right"/>
            <w:rPr>
              <w:rFonts w:eastAsia="Calibri"/>
            </w:rPr>
          </w:pPr>
        </w:p>
      </w:tc>
    </w:tr>
  </w:tbl>
  <w:p w14:paraId="4316F0D9" w14:textId="2C2C2021" w:rsidR="07A92D33" w:rsidRDefault="07A92D33" w:rsidP="07A92D33">
    <w:pPr>
      <w:pStyle w:val="Rodap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750A" w14:textId="77777777" w:rsidR="0013410E" w:rsidRDefault="0013410E" w:rsidP="0006647B">
      <w:r>
        <w:separator/>
      </w:r>
    </w:p>
  </w:footnote>
  <w:footnote w:type="continuationSeparator" w:id="0">
    <w:p w14:paraId="5E3B99CE" w14:textId="77777777" w:rsidR="0013410E" w:rsidRDefault="0013410E" w:rsidP="0006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2DA6" w14:textId="0D4B8F25" w:rsidR="0006647B" w:rsidRDefault="0006647B">
    <w:pPr>
      <w:pStyle w:val="Cabealho"/>
    </w:pPr>
    <w:r>
      <w:rPr>
        <w:noProof/>
      </w:rPr>
      <w:drawing>
        <wp:inline distT="0" distB="0" distL="0" distR="0" wp14:anchorId="1CCA6945" wp14:editId="2FE66F6B">
          <wp:extent cx="1543050" cy="5715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BF2D93" w14:textId="77777777" w:rsidR="0006647B" w:rsidRDefault="0006647B">
    <w:pPr>
      <w:pStyle w:val="Cabealho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RctcUbC70NSU5F" id="5H8CX4BP"/>
    <int:ParagraphRange paragraphId="1551128870" textId="444988849" start="791" length="4" invalidationStart="791" invalidationLength="4" id="NcS05kgo"/>
    <int:WordHash hashCode="hpAfUJp2E2H7Fi" id="USJisN1E"/>
    <int:WordHash hashCode="vTM0UlZQyGMzTo" id="gK84Jp4P"/>
    <int:WordHash hashCode="w2BDjzEnYrfbRY" id="/sV2JnYL"/>
    <int:WordHash hashCode="9vZ3NlNbF9mfjE" id="PtHeBOWb"/>
    <int:WordHash hashCode="k0Jn/2OualnDtl" id="qs2qY6Ui"/>
    <int:ParagraphRange paragraphId="1897615446" textId="1768264428" start="203" length="47" invalidationStart="203" invalidationLength="47" id="8qlXOK3O"/>
    <int:ParagraphRange paragraphId="1897615446" textId="402245782" start="295" length="7" invalidationStart="295" invalidationLength="7" id="gyDrEt9r"/>
    <int:WordHash hashCode="/2flZ80LqLvpVH" id="4nSmk1Vc"/>
  </int:Manifest>
  <int:Observations>
    <int:Content id="5H8CX4BP">
      <int:Rejection type="LegacyProofing"/>
    </int:Content>
    <int:Content id="NcS05kgo">
      <int:Rejection type="LegacyProofing"/>
    </int:Content>
    <int:Content id="USJisN1E">
      <int:Rejection type="LegacyProofing"/>
    </int:Content>
    <int:Content id="gK84Jp4P">
      <int:Rejection type="LegacyProofing"/>
    </int:Content>
    <int:Content id="/sV2JnYL">
      <int:Rejection type="LegacyProofing"/>
    </int:Content>
    <int:Content id="PtHeBOWb">
      <int:Rejection type="LegacyProofing"/>
    </int:Content>
    <int:Content id="qs2qY6Ui">
      <int:Rejection type="LegacyProofing"/>
    </int:Content>
    <int:Content id="8qlXOK3O">
      <int:Rejection type="LegacyProofing"/>
    </int:Content>
    <int:Content id="gyDrEt9r">
      <int:Rejection type="LegacyProofing"/>
    </int:Content>
    <int:Content id="4nSmk1V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0F9"/>
    <w:multiLevelType w:val="hybridMultilevel"/>
    <w:tmpl w:val="C6347452"/>
    <w:lvl w:ilvl="0" w:tplc="0D3C1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A6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2E3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89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8AA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81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EE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4B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A2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519F"/>
    <w:multiLevelType w:val="hybridMultilevel"/>
    <w:tmpl w:val="33164400"/>
    <w:lvl w:ilvl="0" w:tplc="2DE616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9C48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2C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CA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41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7E8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29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E9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45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05CB"/>
    <w:multiLevelType w:val="hybridMultilevel"/>
    <w:tmpl w:val="CBC6F47A"/>
    <w:lvl w:ilvl="0" w:tplc="7E228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0F9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9AA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E28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65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DC8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5EC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C8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85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916AA"/>
    <w:multiLevelType w:val="hybridMultilevel"/>
    <w:tmpl w:val="77904A08"/>
    <w:lvl w:ilvl="0" w:tplc="6632E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8C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C2C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2A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22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8ED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2B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806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C8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612FE"/>
    <w:multiLevelType w:val="hybridMultilevel"/>
    <w:tmpl w:val="AEB4A6B2"/>
    <w:lvl w:ilvl="0" w:tplc="AD7C0F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22A2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8FC99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660B6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289D7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CEFBB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484AA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B8666D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B64F12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41F6A"/>
    <w:multiLevelType w:val="hybridMultilevel"/>
    <w:tmpl w:val="B2C2429C"/>
    <w:lvl w:ilvl="0" w:tplc="D1125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801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C84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A2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86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88D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E1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C7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4A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12FF4"/>
    <w:multiLevelType w:val="hybridMultilevel"/>
    <w:tmpl w:val="CC9AD420"/>
    <w:lvl w:ilvl="0" w:tplc="5F68A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2DF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6EF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0B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E91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7AE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40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8C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6A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50449"/>
    <w:multiLevelType w:val="hybridMultilevel"/>
    <w:tmpl w:val="25C6A2E6"/>
    <w:lvl w:ilvl="0" w:tplc="F29E2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F68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2E3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A8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0F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5EF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CC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0D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AD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92B18"/>
    <w:multiLevelType w:val="hybridMultilevel"/>
    <w:tmpl w:val="E3885C1C"/>
    <w:lvl w:ilvl="0" w:tplc="1EA29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CA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43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86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6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E2F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8F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05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41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20F78"/>
    <w:multiLevelType w:val="hybridMultilevel"/>
    <w:tmpl w:val="1E0CFBF0"/>
    <w:lvl w:ilvl="0" w:tplc="F41C7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09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1C0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AC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4E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E47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66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C1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46A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6014F"/>
    <w:multiLevelType w:val="hybridMultilevel"/>
    <w:tmpl w:val="B61CE0D8"/>
    <w:lvl w:ilvl="0" w:tplc="630C4C9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D8107E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3EB0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3830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AC11D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6409C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C7E38A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0AF64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AB0A18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434C26"/>
    <w:multiLevelType w:val="hybridMultilevel"/>
    <w:tmpl w:val="463E4ADE"/>
    <w:lvl w:ilvl="0" w:tplc="B07E5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E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3A9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03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0CB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68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846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74B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E2D8E"/>
    <w:multiLevelType w:val="hybridMultilevel"/>
    <w:tmpl w:val="A2226D02"/>
    <w:lvl w:ilvl="0" w:tplc="7C822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84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D8E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C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C8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CD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A6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00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4ED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30612"/>
    <w:multiLevelType w:val="hybridMultilevel"/>
    <w:tmpl w:val="101C8808"/>
    <w:lvl w:ilvl="0" w:tplc="20FCF02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2D3A730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AF045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089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06659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9CADAC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A4C99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D08D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5D825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EB77DB"/>
    <w:multiLevelType w:val="hybridMultilevel"/>
    <w:tmpl w:val="A030B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D25E6"/>
    <w:multiLevelType w:val="hybridMultilevel"/>
    <w:tmpl w:val="2F2043C8"/>
    <w:lvl w:ilvl="0" w:tplc="A7D63052">
      <w:start w:val="1"/>
      <w:numFmt w:val="decimal"/>
      <w:lvlText w:val="%1."/>
      <w:lvlJc w:val="left"/>
      <w:pPr>
        <w:ind w:left="720" w:hanging="360"/>
      </w:pPr>
    </w:lvl>
    <w:lvl w:ilvl="1" w:tplc="4B0C9450">
      <w:start w:val="1"/>
      <w:numFmt w:val="lowerLetter"/>
      <w:lvlText w:val="%2."/>
      <w:lvlJc w:val="left"/>
      <w:pPr>
        <w:ind w:left="1440" w:hanging="360"/>
      </w:pPr>
    </w:lvl>
    <w:lvl w:ilvl="2" w:tplc="5DA05950">
      <w:start w:val="1"/>
      <w:numFmt w:val="lowerRoman"/>
      <w:lvlText w:val="%3."/>
      <w:lvlJc w:val="right"/>
      <w:pPr>
        <w:ind w:left="2160" w:hanging="180"/>
      </w:pPr>
    </w:lvl>
    <w:lvl w:ilvl="3" w:tplc="E9CCCF06">
      <w:start w:val="1"/>
      <w:numFmt w:val="decimal"/>
      <w:lvlText w:val="%4."/>
      <w:lvlJc w:val="left"/>
      <w:pPr>
        <w:ind w:left="2880" w:hanging="360"/>
      </w:pPr>
    </w:lvl>
    <w:lvl w:ilvl="4" w:tplc="CDC8EF34">
      <w:start w:val="1"/>
      <w:numFmt w:val="lowerLetter"/>
      <w:lvlText w:val="%5."/>
      <w:lvlJc w:val="left"/>
      <w:pPr>
        <w:ind w:left="3600" w:hanging="360"/>
      </w:pPr>
    </w:lvl>
    <w:lvl w:ilvl="5" w:tplc="2F3EB6C0">
      <w:start w:val="1"/>
      <w:numFmt w:val="lowerRoman"/>
      <w:lvlText w:val="%6."/>
      <w:lvlJc w:val="right"/>
      <w:pPr>
        <w:ind w:left="4320" w:hanging="180"/>
      </w:pPr>
    </w:lvl>
    <w:lvl w:ilvl="6" w:tplc="88E89EF4">
      <w:start w:val="1"/>
      <w:numFmt w:val="decimal"/>
      <w:lvlText w:val="%7."/>
      <w:lvlJc w:val="left"/>
      <w:pPr>
        <w:ind w:left="5040" w:hanging="360"/>
      </w:pPr>
    </w:lvl>
    <w:lvl w:ilvl="7" w:tplc="A7A01174">
      <w:start w:val="1"/>
      <w:numFmt w:val="lowerLetter"/>
      <w:lvlText w:val="%8."/>
      <w:lvlJc w:val="left"/>
      <w:pPr>
        <w:ind w:left="5760" w:hanging="360"/>
      </w:pPr>
    </w:lvl>
    <w:lvl w:ilvl="8" w:tplc="DF24F62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E29CB"/>
    <w:multiLevelType w:val="hybridMultilevel"/>
    <w:tmpl w:val="27600E14"/>
    <w:lvl w:ilvl="0" w:tplc="77FEB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0C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40F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26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A5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83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89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A9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E9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81866"/>
    <w:multiLevelType w:val="hybridMultilevel"/>
    <w:tmpl w:val="7506E212"/>
    <w:lvl w:ilvl="0" w:tplc="5C3AA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0C2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A0D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2D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64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1EB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C2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676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41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C7F2C"/>
    <w:multiLevelType w:val="hybridMultilevel"/>
    <w:tmpl w:val="2046912C"/>
    <w:lvl w:ilvl="0" w:tplc="B650D1D8">
      <w:start w:val="1"/>
      <w:numFmt w:val="decimal"/>
      <w:lvlText w:val="%1."/>
      <w:lvlJc w:val="left"/>
      <w:pPr>
        <w:ind w:left="720" w:hanging="360"/>
      </w:pPr>
    </w:lvl>
    <w:lvl w:ilvl="1" w:tplc="D3DADFFA">
      <w:start w:val="1"/>
      <w:numFmt w:val="lowerLetter"/>
      <w:lvlText w:val="%2."/>
      <w:lvlJc w:val="left"/>
      <w:pPr>
        <w:ind w:left="1440" w:hanging="360"/>
      </w:pPr>
    </w:lvl>
    <w:lvl w:ilvl="2" w:tplc="162AA336">
      <w:start w:val="1"/>
      <w:numFmt w:val="lowerRoman"/>
      <w:lvlText w:val="%3."/>
      <w:lvlJc w:val="right"/>
      <w:pPr>
        <w:ind w:left="2160" w:hanging="180"/>
      </w:pPr>
    </w:lvl>
    <w:lvl w:ilvl="3" w:tplc="EAD6A7AC">
      <w:start w:val="1"/>
      <w:numFmt w:val="decimal"/>
      <w:lvlText w:val="%4."/>
      <w:lvlJc w:val="left"/>
      <w:pPr>
        <w:ind w:left="2880" w:hanging="360"/>
      </w:pPr>
    </w:lvl>
    <w:lvl w:ilvl="4" w:tplc="FF36723A">
      <w:start w:val="1"/>
      <w:numFmt w:val="lowerLetter"/>
      <w:lvlText w:val="%5."/>
      <w:lvlJc w:val="left"/>
      <w:pPr>
        <w:ind w:left="3600" w:hanging="360"/>
      </w:pPr>
    </w:lvl>
    <w:lvl w:ilvl="5" w:tplc="85CC645C">
      <w:start w:val="1"/>
      <w:numFmt w:val="lowerRoman"/>
      <w:lvlText w:val="%6."/>
      <w:lvlJc w:val="right"/>
      <w:pPr>
        <w:ind w:left="4320" w:hanging="180"/>
      </w:pPr>
    </w:lvl>
    <w:lvl w:ilvl="6" w:tplc="A9468886">
      <w:start w:val="1"/>
      <w:numFmt w:val="decimal"/>
      <w:lvlText w:val="%7."/>
      <w:lvlJc w:val="left"/>
      <w:pPr>
        <w:ind w:left="5040" w:hanging="360"/>
      </w:pPr>
    </w:lvl>
    <w:lvl w:ilvl="7" w:tplc="F1981E88">
      <w:start w:val="1"/>
      <w:numFmt w:val="lowerLetter"/>
      <w:lvlText w:val="%8."/>
      <w:lvlJc w:val="left"/>
      <w:pPr>
        <w:ind w:left="5760" w:hanging="360"/>
      </w:pPr>
    </w:lvl>
    <w:lvl w:ilvl="8" w:tplc="92B6CB9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F006D"/>
    <w:multiLevelType w:val="hybridMultilevel"/>
    <w:tmpl w:val="E2BE24EA"/>
    <w:lvl w:ilvl="0" w:tplc="93CA1F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BCD09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9CA94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C058B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B6EF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EBE51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7C42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7C3AD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A1E0E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4D2E07"/>
    <w:multiLevelType w:val="hybridMultilevel"/>
    <w:tmpl w:val="1116D0E6"/>
    <w:lvl w:ilvl="0" w:tplc="B352E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6F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2F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41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A6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D89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20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8B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22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27A82"/>
    <w:multiLevelType w:val="hybridMultilevel"/>
    <w:tmpl w:val="5EBCA978"/>
    <w:lvl w:ilvl="0" w:tplc="E1E6F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120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742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24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F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E7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A9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C1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44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3"/>
  </w:num>
  <w:num w:numId="5">
    <w:abstractNumId w:val="19"/>
  </w:num>
  <w:num w:numId="6">
    <w:abstractNumId w:val="8"/>
  </w:num>
  <w:num w:numId="7">
    <w:abstractNumId w:val="18"/>
  </w:num>
  <w:num w:numId="8">
    <w:abstractNumId w:val="15"/>
  </w:num>
  <w:num w:numId="9">
    <w:abstractNumId w:val="7"/>
  </w:num>
  <w:num w:numId="10">
    <w:abstractNumId w:val="4"/>
  </w:num>
  <w:num w:numId="11">
    <w:abstractNumId w:val="20"/>
  </w:num>
  <w:num w:numId="12">
    <w:abstractNumId w:val="16"/>
  </w:num>
  <w:num w:numId="13">
    <w:abstractNumId w:val="5"/>
  </w:num>
  <w:num w:numId="14">
    <w:abstractNumId w:val="3"/>
  </w:num>
  <w:num w:numId="15">
    <w:abstractNumId w:val="0"/>
  </w:num>
  <w:num w:numId="16">
    <w:abstractNumId w:val="1"/>
  </w:num>
  <w:num w:numId="17">
    <w:abstractNumId w:val="11"/>
  </w:num>
  <w:num w:numId="18">
    <w:abstractNumId w:val="9"/>
  </w:num>
  <w:num w:numId="19">
    <w:abstractNumId w:val="2"/>
  </w:num>
  <w:num w:numId="20">
    <w:abstractNumId w:val="17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A6"/>
    <w:rsid w:val="000475E3"/>
    <w:rsid w:val="0006647B"/>
    <w:rsid w:val="00071D64"/>
    <w:rsid w:val="000A3FFA"/>
    <w:rsid w:val="000D4A79"/>
    <w:rsid w:val="000E019D"/>
    <w:rsid w:val="000E301E"/>
    <w:rsid w:val="000F54DF"/>
    <w:rsid w:val="00105CFC"/>
    <w:rsid w:val="00107004"/>
    <w:rsid w:val="0013410E"/>
    <w:rsid w:val="001557A7"/>
    <w:rsid w:val="001933E8"/>
    <w:rsid w:val="001A1A11"/>
    <w:rsid w:val="001A6303"/>
    <w:rsid w:val="001C7D7A"/>
    <w:rsid w:val="001D15DE"/>
    <w:rsid w:val="0020656B"/>
    <w:rsid w:val="002266E5"/>
    <w:rsid w:val="00253DF4"/>
    <w:rsid w:val="00275CAC"/>
    <w:rsid w:val="0028144F"/>
    <w:rsid w:val="00293925"/>
    <w:rsid w:val="002A484C"/>
    <w:rsid w:val="002B1295"/>
    <w:rsid w:val="002B3E85"/>
    <w:rsid w:val="003118DC"/>
    <w:rsid w:val="0034639B"/>
    <w:rsid w:val="00367C56"/>
    <w:rsid w:val="0037625D"/>
    <w:rsid w:val="00381167"/>
    <w:rsid w:val="00405BC0"/>
    <w:rsid w:val="00421097"/>
    <w:rsid w:val="004233D5"/>
    <w:rsid w:val="0042498E"/>
    <w:rsid w:val="00436847"/>
    <w:rsid w:val="00463015"/>
    <w:rsid w:val="00466460"/>
    <w:rsid w:val="00480993"/>
    <w:rsid w:val="004A6DF9"/>
    <w:rsid w:val="004B7EB4"/>
    <w:rsid w:val="004F3436"/>
    <w:rsid w:val="0050522C"/>
    <w:rsid w:val="005223C3"/>
    <w:rsid w:val="00556ED7"/>
    <w:rsid w:val="00560429"/>
    <w:rsid w:val="005D30F5"/>
    <w:rsid w:val="00612CD1"/>
    <w:rsid w:val="00656E7F"/>
    <w:rsid w:val="00675934"/>
    <w:rsid w:val="00697BBE"/>
    <w:rsid w:val="006A0BE4"/>
    <w:rsid w:val="006B737D"/>
    <w:rsid w:val="006C5DB0"/>
    <w:rsid w:val="00705B1C"/>
    <w:rsid w:val="00721F8F"/>
    <w:rsid w:val="00731249"/>
    <w:rsid w:val="00736FED"/>
    <w:rsid w:val="00737225"/>
    <w:rsid w:val="00742A42"/>
    <w:rsid w:val="007455AC"/>
    <w:rsid w:val="00753E45"/>
    <w:rsid w:val="007553A6"/>
    <w:rsid w:val="00760827"/>
    <w:rsid w:val="007918B7"/>
    <w:rsid w:val="007D285B"/>
    <w:rsid w:val="007D31D9"/>
    <w:rsid w:val="007D5CC7"/>
    <w:rsid w:val="007F28A3"/>
    <w:rsid w:val="00821531"/>
    <w:rsid w:val="00831419"/>
    <w:rsid w:val="00861361"/>
    <w:rsid w:val="00862A39"/>
    <w:rsid w:val="00886996"/>
    <w:rsid w:val="008A6357"/>
    <w:rsid w:val="008E0D06"/>
    <w:rsid w:val="008E0DE7"/>
    <w:rsid w:val="008E1397"/>
    <w:rsid w:val="008F70B5"/>
    <w:rsid w:val="009044D1"/>
    <w:rsid w:val="0091554B"/>
    <w:rsid w:val="00921676"/>
    <w:rsid w:val="00961EE7"/>
    <w:rsid w:val="00961FAC"/>
    <w:rsid w:val="00965E20"/>
    <w:rsid w:val="009922BF"/>
    <w:rsid w:val="009D0FEC"/>
    <w:rsid w:val="009D2DC0"/>
    <w:rsid w:val="00A365B3"/>
    <w:rsid w:val="00A3665E"/>
    <w:rsid w:val="00A80B27"/>
    <w:rsid w:val="00A80BD6"/>
    <w:rsid w:val="00A82906"/>
    <w:rsid w:val="00AA03D5"/>
    <w:rsid w:val="00AB1EDD"/>
    <w:rsid w:val="00AC5E51"/>
    <w:rsid w:val="00B11608"/>
    <w:rsid w:val="00B31B56"/>
    <w:rsid w:val="00B4654C"/>
    <w:rsid w:val="00B60048"/>
    <w:rsid w:val="00B65059"/>
    <w:rsid w:val="00B65E0B"/>
    <w:rsid w:val="00B917A7"/>
    <w:rsid w:val="00BD0510"/>
    <w:rsid w:val="00BD09B9"/>
    <w:rsid w:val="00BD656D"/>
    <w:rsid w:val="00BE49F8"/>
    <w:rsid w:val="00BF0F05"/>
    <w:rsid w:val="00C02AFA"/>
    <w:rsid w:val="00C145CC"/>
    <w:rsid w:val="00C15B3B"/>
    <w:rsid w:val="00C31651"/>
    <w:rsid w:val="00C50A79"/>
    <w:rsid w:val="00C744D8"/>
    <w:rsid w:val="00CB4330"/>
    <w:rsid w:val="00CD06D8"/>
    <w:rsid w:val="00D06498"/>
    <w:rsid w:val="00D066C9"/>
    <w:rsid w:val="00D22C7C"/>
    <w:rsid w:val="00D739B4"/>
    <w:rsid w:val="00D77FBC"/>
    <w:rsid w:val="00DA7363"/>
    <w:rsid w:val="00DD2E27"/>
    <w:rsid w:val="00DE12F3"/>
    <w:rsid w:val="00DF6A50"/>
    <w:rsid w:val="00E04646"/>
    <w:rsid w:val="00E77F78"/>
    <w:rsid w:val="00EB4D4E"/>
    <w:rsid w:val="00EE41D3"/>
    <w:rsid w:val="00EE6B93"/>
    <w:rsid w:val="00F123A4"/>
    <w:rsid w:val="00F3663D"/>
    <w:rsid w:val="00F54239"/>
    <w:rsid w:val="00FB0656"/>
    <w:rsid w:val="00FC0852"/>
    <w:rsid w:val="00FD305C"/>
    <w:rsid w:val="0402C4B3"/>
    <w:rsid w:val="04983341"/>
    <w:rsid w:val="079763BD"/>
    <w:rsid w:val="07A92D33"/>
    <w:rsid w:val="09171145"/>
    <w:rsid w:val="09E3E5FB"/>
    <w:rsid w:val="0FD349CD"/>
    <w:rsid w:val="16B9652C"/>
    <w:rsid w:val="1C8A07CB"/>
    <w:rsid w:val="1D330A84"/>
    <w:rsid w:val="1E6EC655"/>
    <w:rsid w:val="20FB547A"/>
    <w:rsid w:val="30E835B5"/>
    <w:rsid w:val="3AC0764F"/>
    <w:rsid w:val="3BC7823F"/>
    <w:rsid w:val="3E26EC27"/>
    <w:rsid w:val="3F681857"/>
    <w:rsid w:val="40914B20"/>
    <w:rsid w:val="4151BC94"/>
    <w:rsid w:val="44841937"/>
    <w:rsid w:val="468AF3A8"/>
    <w:rsid w:val="503CBA9F"/>
    <w:rsid w:val="5A16D6CE"/>
    <w:rsid w:val="5AB784E5"/>
    <w:rsid w:val="63A6E347"/>
    <w:rsid w:val="79BB9D9F"/>
    <w:rsid w:val="7C185FCB"/>
    <w:rsid w:val="7C6B75F9"/>
    <w:rsid w:val="7CDC5D49"/>
    <w:rsid w:val="7DB5D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FDB7"/>
  <w15:chartTrackingRefBased/>
  <w15:docId w15:val="{4926A607-9B25-4392-8E4E-E2171D50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3A6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76"/>
    <w:pPr>
      <w:spacing w:before="100" w:beforeAutospacing="1" w:after="100" w:afterAutospacing="1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0F54D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54D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664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647B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0664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647B"/>
    <w:rPr>
      <w:rFonts w:ascii="Calibri" w:hAnsi="Calibri" w:cs="Calibri"/>
    </w:rPr>
  </w:style>
  <w:style w:type="paragraph" w:styleId="PargrafodaLista">
    <w:name w:val="List Paragraph"/>
    <w:basedOn w:val="Normal"/>
    <w:uiPriority w:val="34"/>
    <w:qFormat/>
    <w:rsid w:val="007D5CC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linkVisitado">
    <w:name w:val="FollowedHyperlink"/>
    <w:basedOn w:val="Fontepargpadro"/>
    <w:uiPriority w:val="99"/>
    <w:semiHidden/>
    <w:unhideWhenUsed/>
    <w:rsid w:val="00705B1C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44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ajournals.org/doi/10.1161/JAHA.121.021268" TargetMode="External"/><Relationship Id="Rc058468be5034707" Type="http://schemas.microsoft.com/office/2019/09/relationships/intelligence" Target="intelligenc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26A39-2744-411E-A4A4-BE9896A0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Cursino</dc:creator>
  <cp:keywords/>
  <dc:description/>
  <cp:lastModifiedBy>Danielle Gracia</cp:lastModifiedBy>
  <cp:revision>2</cp:revision>
  <dcterms:created xsi:type="dcterms:W3CDTF">2021-09-27T12:48:00Z</dcterms:created>
  <dcterms:modified xsi:type="dcterms:W3CDTF">2021-09-27T12:48:00Z</dcterms:modified>
</cp:coreProperties>
</file>