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0F154" w14:textId="100BD324" w:rsidR="00137ECA" w:rsidRPr="00214C4F" w:rsidRDefault="00137ECA" w:rsidP="00711937">
      <w:pPr>
        <w:spacing w:line="256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t-BR"/>
        </w:rPr>
      </w:pPr>
      <w:r w:rsidRPr="00214C4F">
        <w:rPr>
          <w:rFonts w:asciiTheme="majorHAnsi" w:eastAsia="Times New Roman" w:hAnsiTheme="majorHAnsi" w:cstheme="majorHAnsi"/>
          <w:b/>
          <w:bCs/>
          <w:sz w:val="28"/>
          <w:szCs w:val="28"/>
          <w:lang w:eastAsia="pt-BR"/>
        </w:rPr>
        <w:t xml:space="preserve">Como aliviar </w:t>
      </w:r>
      <w:r w:rsidR="00BF04A7">
        <w:rPr>
          <w:rFonts w:asciiTheme="majorHAnsi" w:eastAsia="Times New Roman" w:hAnsiTheme="majorHAnsi" w:cstheme="majorHAnsi"/>
          <w:b/>
          <w:bCs/>
          <w:sz w:val="28"/>
          <w:szCs w:val="28"/>
          <w:lang w:eastAsia="pt-BR"/>
        </w:rPr>
        <w:t xml:space="preserve">uma crise de </w:t>
      </w:r>
      <w:r w:rsidRPr="00214C4F">
        <w:rPr>
          <w:rFonts w:asciiTheme="majorHAnsi" w:eastAsia="Times New Roman" w:hAnsiTheme="majorHAnsi" w:cstheme="majorHAnsi"/>
          <w:b/>
          <w:bCs/>
          <w:sz w:val="28"/>
          <w:szCs w:val="28"/>
          <w:lang w:eastAsia="pt-BR"/>
        </w:rPr>
        <w:t xml:space="preserve">ansiedade quando </w:t>
      </w:r>
      <w:r w:rsidR="00BF04A7">
        <w:rPr>
          <w:rFonts w:asciiTheme="majorHAnsi" w:eastAsia="Times New Roman" w:hAnsiTheme="majorHAnsi" w:cstheme="majorHAnsi"/>
          <w:b/>
          <w:bCs/>
          <w:sz w:val="28"/>
          <w:szCs w:val="28"/>
          <w:lang w:eastAsia="pt-BR"/>
        </w:rPr>
        <w:t xml:space="preserve">você </w:t>
      </w:r>
      <w:r w:rsidRPr="00214C4F">
        <w:rPr>
          <w:rFonts w:asciiTheme="majorHAnsi" w:eastAsia="Times New Roman" w:hAnsiTheme="majorHAnsi" w:cstheme="majorHAnsi"/>
          <w:b/>
          <w:bCs/>
          <w:sz w:val="28"/>
          <w:szCs w:val="28"/>
          <w:lang w:eastAsia="pt-BR"/>
        </w:rPr>
        <w:t>está sozinho</w:t>
      </w:r>
    </w:p>
    <w:p w14:paraId="71A1EFA3" w14:textId="3DF71130" w:rsidR="00214C4F" w:rsidRDefault="00BF04A7" w:rsidP="00137ECA">
      <w:pPr>
        <w:spacing w:line="256" w:lineRule="auto"/>
        <w:rPr>
          <w:rFonts w:asciiTheme="majorHAnsi" w:eastAsia="Times New Roman" w:hAnsiTheme="majorHAnsi" w:cstheme="majorHAnsi"/>
          <w:i/>
          <w:iCs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  <w:lang w:eastAsia="pt-BR"/>
        </w:rPr>
        <w:t xml:space="preserve">O que fazer quando não há ninguém por perto e de repente surgem sintomas como palpitações, tensão extrema e tontura? Profissionais apontam os caminhos mais seguros para enfrentar picos de ansiedade </w:t>
      </w:r>
    </w:p>
    <w:p w14:paraId="2636DB57" w14:textId="29886BF2" w:rsidR="00137ECA" w:rsidRPr="00214C4F" w:rsidRDefault="00214C4F" w:rsidP="00137ECA">
      <w:pPr>
        <w:spacing w:line="256" w:lineRule="auto"/>
        <w:rPr>
          <w:rFonts w:asciiTheme="majorHAnsi" w:eastAsia="Times New Roman" w:hAnsiTheme="majorHAnsi" w:cstheme="majorHAnsi"/>
          <w:i/>
          <w:iCs/>
          <w:sz w:val="24"/>
          <w:szCs w:val="24"/>
          <w:lang w:eastAsia="pt-BR"/>
        </w:rPr>
      </w:pPr>
      <w:r w:rsidRPr="00214C4F">
        <w:rPr>
          <w:rFonts w:asciiTheme="majorHAnsi" w:eastAsia="Times New Roman" w:hAnsiTheme="majorHAnsi" w:cstheme="majorHAnsi"/>
          <w:i/>
          <w:iCs/>
          <w:sz w:val="24"/>
          <w:szCs w:val="24"/>
          <w:lang w:eastAsia="pt-BR"/>
        </w:rPr>
        <w:t xml:space="preserve">Por </w:t>
      </w:r>
      <w:r w:rsidR="00137ECA" w:rsidRPr="00214C4F">
        <w:rPr>
          <w:rFonts w:asciiTheme="majorHAnsi" w:eastAsia="Times New Roman" w:hAnsiTheme="majorHAnsi" w:cstheme="majorHAnsi"/>
          <w:i/>
          <w:iCs/>
          <w:sz w:val="24"/>
          <w:szCs w:val="24"/>
          <w:lang w:eastAsia="pt-BR"/>
        </w:rPr>
        <w:t>Priscila Carvalho</w:t>
      </w:r>
      <w:r w:rsidRPr="00214C4F">
        <w:rPr>
          <w:rFonts w:asciiTheme="majorHAnsi" w:eastAsia="Times New Roman" w:hAnsiTheme="majorHAnsi" w:cstheme="majorHAnsi"/>
          <w:i/>
          <w:iCs/>
          <w:sz w:val="24"/>
          <w:szCs w:val="24"/>
          <w:lang w:eastAsia="pt-BR"/>
        </w:rPr>
        <w:t>, da Agência Einstein</w:t>
      </w:r>
    </w:p>
    <w:p w14:paraId="2D12DDF7" w14:textId="2CAD49BB" w:rsidR="00137ECA" w:rsidRPr="00214C4F" w:rsidRDefault="00797DE3" w:rsidP="00137ECA">
      <w:pPr>
        <w:spacing w:line="256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As crises de ansiedade </w:t>
      </w:r>
      <w:r w:rsidR="00137ECA"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>pode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m</w:t>
      </w:r>
      <w:r w:rsidR="00137ECA"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ser desencadead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as por diferentes fatores, do estresse excessivo ao medo da Covid-19. Elas disparam sintomas como </w:t>
      </w:r>
      <w:r w:rsidR="00137ECA"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>suor frio, palpitações, mãos trêmulas, falta de ar</w:t>
      </w:r>
      <w:r w:rsidR="00BF04A7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, </w:t>
      </w:r>
      <w:r w:rsidR="00137ECA"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>tontura</w:t>
      </w:r>
      <w:r w:rsidR="00BF04A7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e tensão exacerbada</w:t>
      </w:r>
      <w:r w:rsidR="00137ECA"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. 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C</w:t>
      </w:r>
      <w:r w:rsidR="00137ECA"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omo agir </w:t>
      </w:r>
      <w:r w:rsidR="006515A5">
        <w:rPr>
          <w:rFonts w:asciiTheme="majorHAnsi" w:eastAsia="Times New Roman" w:hAnsiTheme="majorHAnsi" w:cstheme="majorHAnsi"/>
          <w:sz w:val="24"/>
          <w:szCs w:val="24"/>
          <w:lang w:eastAsia="pt-BR"/>
        </w:rPr>
        <w:t>diante desses sinais quando não há ninguém por perto</w:t>
      </w:r>
      <w:r w:rsidR="00137ECA"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? </w:t>
      </w:r>
    </w:p>
    <w:p w14:paraId="47DA0A52" w14:textId="7795AF9E" w:rsidR="00137ECA" w:rsidRDefault="00137ECA" w:rsidP="00797DE3">
      <w:pPr>
        <w:spacing w:line="256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Camila Magalhães Silveira, psiquiatra </w:t>
      </w:r>
      <w:r w:rsidR="00797DE3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e pesquisadora 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>do Núcleo de Epidemiologia Psiquiátrica do Instituto de Psiquiatria do Hospital das Clínicas</w:t>
      </w:r>
      <w:r w:rsidR="00797DE3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, 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>e</w:t>
      </w:r>
      <w:r w:rsidR="00797DE3">
        <w:rPr>
          <w:rFonts w:asciiTheme="majorHAnsi" w:eastAsia="Times New Roman" w:hAnsiTheme="majorHAnsi" w:cstheme="majorHAnsi"/>
          <w:sz w:val="24"/>
          <w:szCs w:val="24"/>
          <w:lang w:eastAsia="pt-BR"/>
        </w:rPr>
        <w:t>m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São Paulo, destaca que</w:t>
      </w:r>
      <w:r w:rsid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>,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</w:t>
      </w:r>
      <w:r w:rsidR="00797DE3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ao sentir esses sintomas pela primeira vez, o recomendado é </w:t>
      </w:r>
      <w:r w:rsidR="006515A5">
        <w:rPr>
          <w:rFonts w:asciiTheme="majorHAnsi" w:eastAsia="Times New Roman" w:hAnsiTheme="majorHAnsi" w:cstheme="majorHAnsi"/>
          <w:sz w:val="24"/>
          <w:szCs w:val="24"/>
          <w:lang w:eastAsia="pt-BR"/>
        </w:rPr>
        <w:t>pedir</w:t>
      </w:r>
      <w:r w:rsidR="00797DE3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</w:t>
      </w:r>
      <w:r w:rsidR="006515A5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um </w:t>
      </w:r>
      <w:r w:rsidR="00797DE3">
        <w:rPr>
          <w:rFonts w:asciiTheme="majorHAnsi" w:eastAsia="Times New Roman" w:hAnsiTheme="majorHAnsi" w:cstheme="majorHAnsi"/>
          <w:sz w:val="24"/>
          <w:szCs w:val="24"/>
          <w:lang w:eastAsia="pt-BR"/>
        </w:rPr>
        <w:t>atendimento médico</w:t>
      </w:r>
      <w:r w:rsidR="006515A5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urgente</w:t>
      </w:r>
      <w:r w:rsidR="00797DE3">
        <w:rPr>
          <w:rFonts w:asciiTheme="majorHAnsi" w:eastAsia="Times New Roman" w:hAnsiTheme="majorHAnsi" w:cstheme="majorHAnsi"/>
          <w:sz w:val="24"/>
          <w:szCs w:val="24"/>
          <w:lang w:eastAsia="pt-BR"/>
        </w:rPr>
        <w:t>. “A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pessoa não </w:t>
      </w:r>
      <w:r w:rsidR="00797DE3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vai saber 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diferenciar </w:t>
      </w:r>
      <w:r w:rsidR="00797DE3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uma crise de ansiedade de 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um ataque cardíaco </w:t>
      </w:r>
      <w:r w:rsidR="00797DE3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ou de 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>labirintite. Nesses casos, respir</w:t>
      </w:r>
      <w:r w:rsidR="00797DE3">
        <w:rPr>
          <w:rFonts w:asciiTheme="majorHAnsi" w:eastAsia="Times New Roman" w:hAnsiTheme="majorHAnsi" w:cstheme="majorHAnsi"/>
          <w:sz w:val="24"/>
          <w:szCs w:val="24"/>
          <w:lang w:eastAsia="pt-BR"/>
        </w:rPr>
        <w:t>e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profundamente e depois procur</w:t>
      </w:r>
      <w:r w:rsidR="00797DE3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e 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um serviço de emergência para avaliar o quadro clínico”, diz. </w:t>
      </w:r>
      <w:r w:rsidR="00797DE3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A 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>telemedicina</w:t>
      </w:r>
      <w:r w:rsidR="00797DE3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, hoje disponível inclusive no SUS, é uma opção para se consultar </w:t>
      </w:r>
      <w:r w:rsidR="006515A5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com </w:t>
      </w:r>
      <w:r w:rsidR="00797DE3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profissionais e entender o que está acontecendo. </w:t>
      </w:r>
    </w:p>
    <w:p w14:paraId="147E6DB8" w14:textId="447F3669" w:rsidR="00797DE3" w:rsidRPr="00214C4F" w:rsidRDefault="00797DE3" w:rsidP="00797DE3">
      <w:pPr>
        <w:spacing w:line="256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Se 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essas crises já ocorreram outras vezes — e o indivíduo recebeu o diagnóstico de ansiedade —, </w:t>
      </w:r>
      <w:r w:rsidR="00C674D7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é fundamental seguir as orientações passadas pelos profissionais anteriormente e entender que os sinais desagradáveis tendem a diminuir em alguns minutos. 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>“</w:t>
      </w:r>
      <w:r w:rsidR="00C674D7">
        <w:rPr>
          <w:rFonts w:asciiTheme="majorHAnsi" w:eastAsia="Times New Roman" w:hAnsiTheme="majorHAnsi" w:cstheme="majorHAnsi"/>
          <w:sz w:val="24"/>
          <w:szCs w:val="24"/>
          <w:lang w:eastAsia="pt-BR"/>
        </w:rPr>
        <w:t>M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esmo sendo assustador, </w:t>
      </w:r>
      <w:r w:rsidR="00C674D7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esse momento 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vai passar. </w:t>
      </w:r>
      <w:r w:rsidR="00C674D7">
        <w:rPr>
          <w:rFonts w:asciiTheme="majorHAnsi" w:eastAsia="Times New Roman" w:hAnsiTheme="majorHAnsi" w:cstheme="majorHAnsi"/>
          <w:sz w:val="24"/>
          <w:szCs w:val="24"/>
          <w:lang w:eastAsia="pt-BR"/>
        </w:rPr>
        <w:t>Exercícios de respiração ajudam a acelerar esse processo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”, afirma 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Camila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>.</w:t>
      </w:r>
    </w:p>
    <w:p w14:paraId="41EDDCB5" w14:textId="1FE6FDB2" w:rsidR="00C674D7" w:rsidRPr="00214C4F" w:rsidRDefault="00C674D7" w:rsidP="00C674D7">
      <w:pPr>
        <w:spacing w:line="256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O ideal é buscar orientação profissional </w:t>
      </w:r>
      <w:r w:rsidR="006515A5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inclusive 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para saber como realizar esses exercícios. “Na crise, a pessoa deve iniciar uma 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>respiração diafragmática lenta,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com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várias repetições. 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Ela precisa s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entir o ar entrando e saindo”, 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explica 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Janaína Leão, especialista em neuropsicologia pelo Centro de Estudos em Psicologia da Saúde (CEPESIC). </w:t>
      </w:r>
      <w:r w:rsidR="006515A5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A 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psicóloga ainda 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destaca práticas 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como 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o 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>relaxamento muscular progressivo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: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o paciente 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contrai a testa, 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o 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nariz, 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o 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abdômen, 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os 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braços ou 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as 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>pernas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</w:t>
      </w:r>
      <w:r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de cinco a sete segundos, e depois relaxa essa musculatura. </w:t>
      </w:r>
    </w:p>
    <w:p w14:paraId="39A55849" w14:textId="5CDD9B7C" w:rsidR="004C3832" w:rsidRPr="00214C4F" w:rsidRDefault="004C3832" w:rsidP="00C674D7">
      <w:pPr>
        <w:spacing w:line="256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Já o</w:t>
      </w:r>
      <w:r w:rsidR="00C674D7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uso de medicamentos sem prescrição é </w:t>
      </w:r>
      <w:r w:rsidR="006515A5">
        <w:rPr>
          <w:rFonts w:asciiTheme="majorHAnsi" w:eastAsia="Times New Roman" w:hAnsiTheme="majorHAnsi" w:cstheme="majorHAnsi"/>
          <w:sz w:val="24"/>
          <w:szCs w:val="24"/>
          <w:lang w:eastAsia="pt-BR"/>
        </w:rPr>
        <w:t>contra</w:t>
      </w:r>
      <w:r w:rsidR="00C674D7">
        <w:rPr>
          <w:rFonts w:asciiTheme="majorHAnsi" w:eastAsia="Times New Roman" w:hAnsiTheme="majorHAnsi" w:cstheme="majorHAnsi"/>
          <w:sz w:val="24"/>
          <w:szCs w:val="24"/>
          <w:lang w:eastAsia="pt-BR"/>
        </w:rPr>
        <w:t>indicado. “A</w:t>
      </w:r>
      <w:r w:rsidR="00797DE3"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té o remédio fazer efeito, a crise já passou”, alerta Luiz Dieckmann, psiquiatra e diretor do Instituto Brasileiro de Farmacologia Prática (BIPP). </w:t>
      </w:r>
      <w:r w:rsidR="00C674D7">
        <w:rPr>
          <w:rFonts w:asciiTheme="majorHAnsi" w:eastAsia="Times New Roman" w:hAnsiTheme="majorHAnsi" w:cstheme="majorHAnsi"/>
          <w:sz w:val="24"/>
          <w:szCs w:val="24"/>
          <w:lang w:eastAsia="pt-BR"/>
        </w:rPr>
        <w:t>O tratamento de distúrbios psiquiátricos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— com ou sem medicamentos — </w:t>
      </w:r>
      <w:r w:rsidR="00C674D7">
        <w:rPr>
          <w:rFonts w:asciiTheme="majorHAnsi" w:eastAsia="Times New Roman" w:hAnsiTheme="majorHAnsi" w:cstheme="majorHAnsi"/>
          <w:sz w:val="24"/>
          <w:szCs w:val="24"/>
          <w:lang w:eastAsia="pt-BR"/>
        </w:rPr>
        <w:t>geralmente promove melhorias a médio e longo prazo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, reduzindo a quantidade e a intensidade de episódios desagradáveis. Mais um motivo para buscar ajuda ao sentir sintomas sugestivos pela primeira vez.</w:t>
      </w:r>
    </w:p>
    <w:p w14:paraId="6B546CDE" w14:textId="77777777" w:rsidR="00137ECA" w:rsidRPr="00214C4F" w:rsidRDefault="00137ECA" w:rsidP="00137ECA">
      <w:pPr>
        <w:spacing w:line="256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214C4F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Melhor tratamento</w:t>
      </w:r>
    </w:p>
    <w:p w14:paraId="20E1697A" w14:textId="13CCF330" w:rsidR="00137ECA" w:rsidRPr="00214C4F" w:rsidRDefault="004C3832" w:rsidP="00137ECA">
      <w:pPr>
        <w:spacing w:line="256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Tudo começa </w:t>
      </w:r>
      <w:r w:rsidR="00137ECA"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>investiga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ndo</w:t>
      </w:r>
      <w:r w:rsidR="00137ECA"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o histórico d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e</w:t>
      </w:r>
      <w:r w:rsidR="00137ECA"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ansiedade. Muitas vezes, </w:t>
      </w:r>
      <w:r w:rsidR="006515A5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o paciente já 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apresenta </w:t>
      </w:r>
      <w:r w:rsidR="00137ECA"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problemas relacionados ao sono, 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fobias e </w:t>
      </w:r>
      <w:r w:rsidR="00137ECA"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>um desgaste físico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constante</w:t>
      </w:r>
      <w:r w:rsidR="006515A5">
        <w:rPr>
          <w:rFonts w:asciiTheme="majorHAnsi" w:eastAsia="Times New Roman" w:hAnsiTheme="majorHAnsi" w:cstheme="majorHAnsi"/>
          <w:sz w:val="24"/>
          <w:szCs w:val="24"/>
          <w:lang w:eastAsia="pt-BR"/>
        </w:rPr>
        <w:t>, mas nunca o relacionou a um transtorno psiquiátrico</w:t>
      </w:r>
      <w:r w:rsidR="00137ECA"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. “É preciso individualizar cada caso e fazer um bom diagnóstico”, destaca 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Camila</w:t>
      </w:r>
      <w:r w:rsidR="00137ECA"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>.</w:t>
      </w:r>
    </w:p>
    <w:p w14:paraId="0298254C" w14:textId="41AEEED9" w:rsidR="00137ECA" w:rsidRPr="00214C4F" w:rsidRDefault="004C3832" w:rsidP="00137ECA">
      <w:pPr>
        <w:spacing w:line="256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lastRenderedPageBreak/>
        <w:t xml:space="preserve">A partir daí, aconselha-se um suporte multidisciplinar, com psiquiatras, psicólogos e outros profissionais que atuem em causas ou consequências da ansiedade. </w:t>
      </w:r>
      <w:r w:rsidR="006515A5">
        <w:rPr>
          <w:rFonts w:asciiTheme="majorHAnsi" w:eastAsia="Times New Roman" w:hAnsiTheme="majorHAnsi" w:cstheme="majorHAnsi"/>
          <w:sz w:val="24"/>
          <w:szCs w:val="24"/>
          <w:lang w:eastAsia="pt-BR"/>
        </w:rPr>
        <w:t>É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importante compreender que o tratamento pode ser longo. Abandoná-lo por conta própria pode agravar a situação. </w:t>
      </w:r>
    </w:p>
    <w:p w14:paraId="21DB7C06" w14:textId="04DC88FB" w:rsidR="00137ECA" w:rsidRPr="00214C4F" w:rsidRDefault="001928EC" w:rsidP="00137ECA">
      <w:pPr>
        <w:spacing w:line="256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(Fonte: Agência Einstein)</w:t>
      </w:r>
      <w:r w:rsidR="00137ECA" w:rsidRPr="00214C4F">
        <w:rPr>
          <w:rFonts w:asciiTheme="majorHAnsi" w:eastAsia="Times New Roman" w:hAnsiTheme="majorHAnsi" w:cstheme="majorHAnsi"/>
          <w:sz w:val="24"/>
          <w:szCs w:val="24"/>
          <w:lang w:eastAsia="pt-BR"/>
        </w:rPr>
        <w:t> </w:t>
      </w:r>
    </w:p>
    <w:p w14:paraId="1A4045DD" w14:textId="6F27496E" w:rsidR="00E034B3" w:rsidRPr="00214C4F" w:rsidRDefault="00E034B3" w:rsidP="00E034B3">
      <w:pPr>
        <w:rPr>
          <w:rFonts w:asciiTheme="majorHAnsi" w:hAnsiTheme="majorHAnsi" w:cstheme="majorHAnsi"/>
          <w:sz w:val="24"/>
          <w:szCs w:val="24"/>
        </w:rPr>
      </w:pPr>
    </w:p>
    <w:sectPr w:rsidR="00E034B3" w:rsidRPr="00214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9A"/>
    <w:rsid w:val="00032AB3"/>
    <w:rsid w:val="00137ECA"/>
    <w:rsid w:val="001928EC"/>
    <w:rsid w:val="001C0D50"/>
    <w:rsid w:val="00214C4F"/>
    <w:rsid w:val="004C3832"/>
    <w:rsid w:val="005A3A0F"/>
    <w:rsid w:val="00606B9A"/>
    <w:rsid w:val="006515A5"/>
    <w:rsid w:val="00711937"/>
    <w:rsid w:val="00797DE3"/>
    <w:rsid w:val="008D11C1"/>
    <w:rsid w:val="00936291"/>
    <w:rsid w:val="00B86ED0"/>
    <w:rsid w:val="00BF04A7"/>
    <w:rsid w:val="00C674D7"/>
    <w:rsid w:val="00D654FE"/>
    <w:rsid w:val="00E034B3"/>
    <w:rsid w:val="00E075BD"/>
    <w:rsid w:val="00E30803"/>
    <w:rsid w:val="00F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7000"/>
  <w15:chartTrackingRefBased/>
  <w15:docId w15:val="{B41CC24B-A0B8-48F6-B4E0-57A5FB13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D4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3146</dc:creator>
  <cp:keywords/>
  <dc:description/>
  <cp:lastModifiedBy>Danielle Gracia</cp:lastModifiedBy>
  <cp:revision>2</cp:revision>
  <dcterms:created xsi:type="dcterms:W3CDTF">2021-07-16T14:02:00Z</dcterms:created>
  <dcterms:modified xsi:type="dcterms:W3CDTF">2021-07-16T14:02:00Z</dcterms:modified>
</cp:coreProperties>
</file>